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A15" w:rsidRDefault="00D20A15" w:rsidP="00D20A15">
      <w:pPr>
        <w:autoSpaceDE/>
        <w:spacing w:line="288" w:lineRule="auto"/>
        <w:rPr>
          <w:lang w:eastAsia="ar-SA"/>
        </w:rPr>
      </w:pPr>
    </w:p>
    <w:p w:rsidR="00D20A15" w:rsidRPr="00F65646" w:rsidRDefault="00F65646" w:rsidP="00D20A15">
      <w:pPr>
        <w:pStyle w:val="Zkladntext"/>
        <w:jc w:val="center"/>
        <w:rPr>
          <w:b/>
          <w:sz w:val="32"/>
          <w:szCs w:val="32"/>
          <w:lang w:eastAsia="ar-SA"/>
        </w:rPr>
      </w:pPr>
      <w:r>
        <w:rPr>
          <w:b/>
          <w:sz w:val="32"/>
          <w:szCs w:val="32"/>
          <w:lang w:eastAsia="ar-SA"/>
        </w:rPr>
        <w:t xml:space="preserve">      </w:t>
      </w:r>
      <w:r w:rsidR="00D20A15" w:rsidRPr="00F65646">
        <w:rPr>
          <w:b/>
          <w:sz w:val="32"/>
          <w:szCs w:val="32"/>
          <w:lang w:eastAsia="ar-SA"/>
        </w:rPr>
        <w:t xml:space="preserve"> </w:t>
      </w:r>
      <w:r w:rsidR="00C05A79" w:rsidRPr="00F65646">
        <w:rPr>
          <w:b/>
          <w:bCs/>
          <w:color w:val="000000"/>
          <w:sz w:val="32"/>
          <w:szCs w:val="32"/>
        </w:rPr>
        <w:t>Obecní úřad Nová Ves nad Popelkou</w:t>
      </w:r>
      <w:r>
        <w:rPr>
          <w:b/>
          <w:bCs/>
          <w:color w:val="000000"/>
          <w:sz w:val="32"/>
          <w:szCs w:val="32"/>
        </w:rPr>
        <w:t xml:space="preserve">        </w:t>
      </w:r>
    </w:p>
    <w:p w:rsidR="000B0414" w:rsidRPr="00F65646" w:rsidRDefault="00C05A79" w:rsidP="00D20A15">
      <w:pPr>
        <w:spacing w:line="240" w:lineRule="atLeast"/>
        <w:jc w:val="center"/>
        <w:rPr>
          <w:b/>
          <w:bCs/>
          <w:color w:val="000000"/>
          <w:sz w:val="32"/>
          <w:szCs w:val="32"/>
        </w:rPr>
      </w:pPr>
      <w:r w:rsidRPr="00F65646">
        <w:rPr>
          <w:b/>
          <w:bCs/>
          <w:color w:val="000000"/>
          <w:sz w:val="32"/>
          <w:szCs w:val="32"/>
        </w:rPr>
        <w:t>odbor životního prostředí</w:t>
      </w:r>
    </w:p>
    <w:p w:rsidR="000B0414" w:rsidRPr="00F65646" w:rsidRDefault="000B0414" w:rsidP="00C05A79">
      <w:pPr>
        <w:spacing w:line="240" w:lineRule="atLeast"/>
        <w:jc w:val="center"/>
        <w:rPr>
          <w:color w:val="000000"/>
          <w:sz w:val="32"/>
          <w:szCs w:val="32"/>
        </w:rPr>
      </w:pPr>
    </w:p>
    <w:p w:rsidR="000B0414" w:rsidRPr="008F190F" w:rsidRDefault="00F65646">
      <w:pPr>
        <w:spacing w:line="240" w:lineRule="atLeast"/>
        <w:jc w:val="both"/>
        <w:rPr>
          <w:b/>
          <w:color w:val="000000"/>
          <w:szCs w:val="24"/>
          <w:u w:val="single"/>
        </w:rPr>
      </w:pP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 w:rsidRPr="00F65646">
        <w:rPr>
          <w:color w:val="000000"/>
          <w:szCs w:val="24"/>
        </w:rPr>
        <w:t xml:space="preserve">     </w:t>
      </w:r>
      <w:r w:rsidRPr="008F190F">
        <w:rPr>
          <w:b/>
          <w:color w:val="000000"/>
          <w:szCs w:val="24"/>
          <w:u w:val="single"/>
        </w:rPr>
        <w:t>email: ou@novavesnadpopelkou.cz</w:t>
      </w:r>
    </w:p>
    <w:p w:rsidR="000B0414" w:rsidRDefault="000B0414">
      <w:pPr>
        <w:spacing w:line="240" w:lineRule="atLeast"/>
        <w:jc w:val="both"/>
        <w:rPr>
          <w:color w:val="000000"/>
          <w:szCs w:val="24"/>
        </w:rPr>
      </w:pPr>
    </w:p>
    <w:p w:rsidR="000B0414" w:rsidRPr="00014E9C" w:rsidRDefault="000B0414">
      <w:pPr>
        <w:pStyle w:val="Nadpis1"/>
        <w:keepNext/>
        <w:spacing w:line="240" w:lineRule="atLeast"/>
        <w:rPr>
          <w:b/>
          <w:bCs/>
          <w:color w:val="000000"/>
          <w:szCs w:val="24"/>
        </w:rPr>
      </w:pPr>
      <w:r w:rsidRPr="00014E9C">
        <w:rPr>
          <w:b/>
          <w:bCs/>
          <w:color w:val="000000"/>
          <w:szCs w:val="24"/>
        </w:rPr>
        <w:t>Žádost o povolení kácení dřevin rostoucích mimo les</w:t>
      </w:r>
      <w:r w:rsidR="00014E9C" w:rsidRPr="00014E9C">
        <w:rPr>
          <w:b/>
          <w:bCs/>
          <w:color w:val="000000"/>
          <w:szCs w:val="24"/>
        </w:rPr>
        <w:t xml:space="preserve"> (Oznámení o kácení dřevin)</w:t>
      </w:r>
    </w:p>
    <w:p w:rsidR="000B0414" w:rsidRPr="00014E9C" w:rsidRDefault="000B0414">
      <w:pPr>
        <w:spacing w:line="240" w:lineRule="atLeast"/>
        <w:jc w:val="both"/>
        <w:rPr>
          <w:b/>
          <w:bCs/>
          <w:color w:val="000000"/>
          <w:szCs w:val="24"/>
          <w:u w:val="single"/>
        </w:rPr>
      </w:pPr>
    </w:p>
    <w:p w:rsidR="000B0414" w:rsidRDefault="000B0414">
      <w:pPr>
        <w:spacing w:line="240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Žádám, dle </w:t>
      </w:r>
      <w:proofErr w:type="spellStart"/>
      <w:proofErr w:type="gramStart"/>
      <w:r>
        <w:rPr>
          <w:color w:val="000000"/>
          <w:szCs w:val="24"/>
        </w:rPr>
        <w:t>ust</w:t>
      </w:r>
      <w:proofErr w:type="spellEnd"/>
      <w:r>
        <w:rPr>
          <w:color w:val="000000"/>
          <w:szCs w:val="24"/>
        </w:rPr>
        <w:t>.§ 8 zákona</w:t>
      </w:r>
      <w:proofErr w:type="gramEnd"/>
      <w:r>
        <w:rPr>
          <w:color w:val="000000"/>
          <w:szCs w:val="24"/>
        </w:rPr>
        <w:t xml:space="preserve"> č. 114/1992 Sb., o ochraně přírody a krajiny, ve znění p</w:t>
      </w:r>
      <w:r w:rsidR="00A04EFB">
        <w:rPr>
          <w:color w:val="000000"/>
          <w:szCs w:val="24"/>
        </w:rPr>
        <w:t xml:space="preserve">ozdějších předpisů a dle </w:t>
      </w:r>
      <w:proofErr w:type="spellStart"/>
      <w:r w:rsidR="00A04EFB">
        <w:rPr>
          <w:color w:val="000000"/>
          <w:szCs w:val="24"/>
        </w:rPr>
        <w:t>ust</w:t>
      </w:r>
      <w:proofErr w:type="spellEnd"/>
      <w:r w:rsidR="00A04EFB">
        <w:rPr>
          <w:color w:val="000000"/>
          <w:szCs w:val="24"/>
        </w:rPr>
        <w:t>.§ 4</w:t>
      </w:r>
      <w:r>
        <w:rPr>
          <w:color w:val="000000"/>
          <w:szCs w:val="24"/>
        </w:rPr>
        <w:t xml:space="preserve"> vyhlášky M</w:t>
      </w:r>
      <w:r w:rsidR="00A04EFB">
        <w:rPr>
          <w:color w:val="000000"/>
          <w:szCs w:val="24"/>
        </w:rPr>
        <w:t>ŽP č. 189/2013</w:t>
      </w:r>
      <w:r>
        <w:rPr>
          <w:color w:val="000000"/>
          <w:szCs w:val="24"/>
        </w:rPr>
        <w:t xml:space="preserve"> Sb., </w:t>
      </w:r>
      <w:r w:rsidR="00A04EFB">
        <w:rPr>
          <w:color w:val="000000"/>
          <w:szCs w:val="24"/>
        </w:rPr>
        <w:t>o ochraně dřevin a povolování jejich kácení</w:t>
      </w:r>
    </w:p>
    <w:p w:rsidR="000B0414" w:rsidRDefault="000B0414">
      <w:pPr>
        <w:spacing w:line="240" w:lineRule="atLeast"/>
        <w:jc w:val="both"/>
        <w:rPr>
          <w:b/>
          <w:bCs/>
          <w:color w:val="000000"/>
          <w:szCs w:val="24"/>
        </w:rPr>
      </w:pPr>
    </w:p>
    <w:p w:rsidR="000B0414" w:rsidRDefault="000B0414">
      <w:pPr>
        <w:spacing w:line="240" w:lineRule="atLeast"/>
        <w:jc w:val="both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Jméno </w:t>
      </w:r>
      <w:proofErr w:type="gramStart"/>
      <w:r>
        <w:rPr>
          <w:b/>
          <w:bCs/>
          <w:color w:val="000000"/>
          <w:szCs w:val="24"/>
        </w:rPr>
        <w:t>žadatele(ů):..............................................................................................................................</w:t>
      </w:r>
      <w:proofErr w:type="gramEnd"/>
    </w:p>
    <w:p w:rsidR="000B0414" w:rsidRDefault="000B0414">
      <w:pPr>
        <w:spacing w:line="240" w:lineRule="atLeast"/>
        <w:jc w:val="both"/>
        <w:rPr>
          <w:b/>
          <w:bCs/>
          <w:color w:val="000000"/>
          <w:szCs w:val="24"/>
        </w:rPr>
      </w:pPr>
    </w:p>
    <w:p w:rsidR="000B0414" w:rsidRDefault="000B0414">
      <w:pPr>
        <w:spacing w:line="240" w:lineRule="atLeast"/>
        <w:jc w:val="both"/>
        <w:rPr>
          <w:color w:val="000000"/>
          <w:szCs w:val="24"/>
        </w:rPr>
      </w:pPr>
      <w:proofErr w:type="gramStart"/>
      <w:r>
        <w:rPr>
          <w:b/>
          <w:bCs/>
          <w:color w:val="000000"/>
          <w:szCs w:val="24"/>
        </w:rPr>
        <w:t>Adresa:...........................................................................................</w:t>
      </w:r>
      <w:r>
        <w:rPr>
          <w:color w:val="000000"/>
          <w:szCs w:val="24"/>
        </w:rPr>
        <w:tab/>
      </w:r>
      <w:r>
        <w:rPr>
          <w:b/>
          <w:bCs/>
          <w:color w:val="000000"/>
          <w:szCs w:val="24"/>
        </w:rPr>
        <w:t>telefon</w:t>
      </w:r>
      <w:proofErr w:type="gramEnd"/>
      <w:r>
        <w:rPr>
          <w:b/>
          <w:bCs/>
          <w:color w:val="000000"/>
          <w:szCs w:val="24"/>
        </w:rPr>
        <w:t>:.......................................</w:t>
      </w:r>
      <w:r>
        <w:rPr>
          <w:color w:val="000000"/>
          <w:szCs w:val="24"/>
        </w:rPr>
        <w:t xml:space="preserve"> </w:t>
      </w:r>
    </w:p>
    <w:p w:rsidR="000B0414" w:rsidRDefault="000B0414">
      <w:pPr>
        <w:autoSpaceDE/>
      </w:pPr>
    </w:p>
    <w:p w:rsidR="000B0414" w:rsidRDefault="000B0414">
      <w:pPr>
        <w:autoSpaceDE/>
        <w:rPr>
          <w:szCs w:val="24"/>
        </w:rPr>
      </w:pPr>
      <w:r>
        <w:rPr>
          <w:b/>
          <w:bCs/>
        </w:rPr>
        <w:t>Datum narození žadatele(ů)</w:t>
      </w:r>
      <w:r>
        <w:rPr>
          <w:sz w:val="16"/>
          <w:szCs w:val="16"/>
        </w:rPr>
        <w:t xml:space="preserve">(údaj povinný dle zákona č. 500/2004 Sb., správní </w:t>
      </w:r>
      <w:proofErr w:type="gramStart"/>
      <w:r>
        <w:rPr>
          <w:sz w:val="16"/>
          <w:szCs w:val="16"/>
        </w:rPr>
        <w:t>řád)..............................................................................</w:t>
      </w:r>
      <w:proofErr w:type="gramEnd"/>
      <w:r>
        <w:rPr>
          <w:szCs w:val="24"/>
        </w:rPr>
        <w:t xml:space="preserve"> </w:t>
      </w:r>
    </w:p>
    <w:p w:rsidR="00014E9C" w:rsidRDefault="00014E9C" w:rsidP="00D20A15">
      <w:pPr>
        <w:spacing w:line="240" w:lineRule="atLeast"/>
        <w:jc w:val="both"/>
        <w:rPr>
          <w:b/>
          <w:bCs/>
          <w:color w:val="000000"/>
          <w:szCs w:val="24"/>
        </w:rPr>
      </w:pPr>
    </w:p>
    <w:p w:rsidR="00014E9C" w:rsidRDefault="00014E9C" w:rsidP="00D20A15">
      <w:pPr>
        <w:spacing w:line="240" w:lineRule="atLeast"/>
        <w:jc w:val="both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Místo kácení:</w:t>
      </w:r>
    </w:p>
    <w:p w:rsidR="00014E9C" w:rsidRDefault="00014E9C" w:rsidP="00D20A15">
      <w:pPr>
        <w:spacing w:line="240" w:lineRule="atLeast"/>
        <w:jc w:val="both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Katastrální území Nová Ves nad Popelkou</w:t>
      </w:r>
    </w:p>
    <w:p w:rsidR="00014E9C" w:rsidRDefault="00014E9C" w:rsidP="00D20A15">
      <w:pPr>
        <w:spacing w:line="240" w:lineRule="atLeast"/>
        <w:jc w:val="both"/>
        <w:rPr>
          <w:b/>
          <w:bCs/>
          <w:color w:val="000000"/>
          <w:szCs w:val="24"/>
        </w:rPr>
      </w:pPr>
    </w:p>
    <w:p w:rsidR="00014E9C" w:rsidRDefault="00014E9C" w:rsidP="00D20A15">
      <w:pPr>
        <w:spacing w:line="240" w:lineRule="atLeast"/>
        <w:jc w:val="both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Pozemek parcelní </w:t>
      </w:r>
      <w:proofErr w:type="gramStart"/>
      <w:r>
        <w:rPr>
          <w:b/>
          <w:bCs/>
          <w:color w:val="000000"/>
          <w:szCs w:val="24"/>
        </w:rPr>
        <w:t>číslo:....................................................................................................................</w:t>
      </w:r>
      <w:proofErr w:type="gramEnd"/>
      <w:r>
        <w:rPr>
          <w:b/>
          <w:bCs/>
          <w:color w:val="000000"/>
          <w:szCs w:val="24"/>
        </w:rPr>
        <w:t xml:space="preserve">  </w:t>
      </w:r>
    </w:p>
    <w:p w:rsidR="00014E9C" w:rsidRDefault="00014E9C" w:rsidP="00D20A15">
      <w:pPr>
        <w:spacing w:line="240" w:lineRule="atLeast"/>
        <w:jc w:val="both"/>
        <w:rPr>
          <w:b/>
          <w:bCs/>
          <w:color w:val="000000"/>
          <w:szCs w:val="24"/>
        </w:rPr>
      </w:pPr>
    </w:p>
    <w:p w:rsidR="00D20A15" w:rsidRDefault="00D20A15" w:rsidP="00D20A15">
      <w:pPr>
        <w:spacing w:line="240" w:lineRule="atLeast"/>
        <w:jc w:val="both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Keřové porosty: </w:t>
      </w:r>
      <w:proofErr w:type="gramStart"/>
      <w:r>
        <w:rPr>
          <w:b/>
          <w:bCs/>
          <w:color w:val="000000"/>
          <w:szCs w:val="24"/>
        </w:rPr>
        <w:t>…...........................................      o celkové</w:t>
      </w:r>
      <w:proofErr w:type="gramEnd"/>
      <w:r>
        <w:rPr>
          <w:b/>
          <w:bCs/>
          <w:color w:val="000000"/>
          <w:szCs w:val="24"/>
        </w:rPr>
        <w:t xml:space="preserve"> ploše:................................................</w:t>
      </w:r>
    </w:p>
    <w:p w:rsidR="00D20A15" w:rsidRDefault="00D20A15" w:rsidP="00D20A15">
      <w:pPr>
        <w:spacing w:line="240" w:lineRule="atLeast"/>
        <w:jc w:val="both"/>
        <w:rPr>
          <w:color w:val="000000"/>
          <w:szCs w:val="24"/>
        </w:rPr>
      </w:pPr>
    </w:p>
    <w:p w:rsidR="000B0414" w:rsidRDefault="000B0414">
      <w:pPr>
        <w:spacing w:line="240" w:lineRule="atLeast"/>
        <w:jc w:val="both"/>
        <w:rPr>
          <w:b/>
          <w:bCs/>
          <w:color w:val="000000"/>
          <w:szCs w:val="24"/>
        </w:rPr>
      </w:pPr>
    </w:p>
    <w:p w:rsidR="000B0414" w:rsidRDefault="000B0414" w:rsidP="00014E9C">
      <w:pPr>
        <w:spacing w:line="240" w:lineRule="atLeast"/>
        <w:jc w:val="both"/>
        <w:rPr>
          <w:color w:val="000000"/>
          <w:szCs w:val="24"/>
        </w:rPr>
      </w:pPr>
      <w:r>
        <w:rPr>
          <w:b/>
          <w:bCs/>
          <w:color w:val="000000"/>
          <w:szCs w:val="24"/>
        </w:rPr>
        <w:t>Stromy</w:t>
      </w:r>
      <w:r w:rsidR="009E1060">
        <w:rPr>
          <w:color w:val="000000"/>
          <w:szCs w:val="24"/>
        </w:rPr>
        <w:t xml:space="preserve"> (počet, druh a</w:t>
      </w:r>
      <w:r>
        <w:rPr>
          <w:color w:val="000000"/>
          <w:szCs w:val="24"/>
        </w:rPr>
        <w:t xml:space="preserve"> s</w:t>
      </w:r>
      <w:r w:rsidR="009E1060">
        <w:rPr>
          <w:color w:val="000000"/>
          <w:szCs w:val="24"/>
        </w:rPr>
        <w:t>táří stromů)</w:t>
      </w:r>
      <w:r>
        <w:rPr>
          <w:color w:val="000000"/>
          <w:szCs w:val="24"/>
        </w:rPr>
        <w:t xml:space="preserve">: </w:t>
      </w:r>
    </w:p>
    <w:p w:rsidR="009E1060" w:rsidRDefault="009E1060" w:rsidP="00014E9C">
      <w:pPr>
        <w:spacing w:line="240" w:lineRule="atLeast"/>
        <w:jc w:val="both"/>
        <w:rPr>
          <w:color w:val="000000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01"/>
        <w:gridCol w:w="3260"/>
        <w:gridCol w:w="2551"/>
      </w:tblGrid>
      <w:tr w:rsidR="009E1060" w:rsidTr="009E1060">
        <w:trPr>
          <w:trHeight w:val="419"/>
        </w:trPr>
        <w:tc>
          <w:tcPr>
            <w:tcW w:w="1101" w:type="dxa"/>
          </w:tcPr>
          <w:p w:rsidR="009E1060" w:rsidRDefault="009E1060" w:rsidP="00014E9C">
            <w:pPr>
              <w:spacing w:line="240" w:lineRule="atLeast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Číslo stromu</w:t>
            </w:r>
          </w:p>
        </w:tc>
        <w:tc>
          <w:tcPr>
            <w:tcW w:w="3260" w:type="dxa"/>
          </w:tcPr>
          <w:p w:rsidR="009E1060" w:rsidRDefault="009E1060" w:rsidP="00014E9C">
            <w:pPr>
              <w:spacing w:line="240" w:lineRule="atLeast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              Druh dřeviny</w:t>
            </w:r>
          </w:p>
        </w:tc>
        <w:tc>
          <w:tcPr>
            <w:tcW w:w="2551" w:type="dxa"/>
          </w:tcPr>
          <w:p w:rsidR="009E1060" w:rsidRDefault="009E1060" w:rsidP="00014E9C">
            <w:pPr>
              <w:spacing w:line="240" w:lineRule="atLeast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obvod kmene měřený </w:t>
            </w:r>
            <w:proofErr w:type="gramStart"/>
            <w:r>
              <w:rPr>
                <w:color w:val="000000"/>
                <w:szCs w:val="24"/>
              </w:rPr>
              <w:t>ve</w:t>
            </w:r>
            <w:proofErr w:type="gramEnd"/>
            <w:r>
              <w:rPr>
                <w:color w:val="000000"/>
                <w:szCs w:val="24"/>
              </w:rPr>
              <w:t xml:space="preserve">    </w:t>
            </w:r>
          </w:p>
          <w:p w:rsidR="009E1060" w:rsidRDefault="009E1060" w:rsidP="00014E9C">
            <w:pPr>
              <w:spacing w:line="240" w:lineRule="atLeast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výšce 130 cm nad zemí</w:t>
            </w:r>
          </w:p>
        </w:tc>
      </w:tr>
      <w:tr w:rsidR="009E1060" w:rsidTr="009E1060">
        <w:tc>
          <w:tcPr>
            <w:tcW w:w="1101" w:type="dxa"/>
          </w:tcPr>
          <w:p w:rsidR="009E1060" w:rsidRPr="008F190F" w:rsidRDefault="009E1060" w:rsidP="00014E9C">
            <w:pPr>
              <w:spacing w:line="240" w:lineRule="atLeast"/>
              <w:jc w:val="both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Cs w:val="24"/>
              </w:rPr>
              <w:t xml:space="preserve">  </w:t>
            </w:r>
            <w:r w:rsidRPr="008F190F">
              <w:rPr>
                <w:color w:val="000000"/>
                <w:sz w:val="32"/>
                <w:szCs w:val="32"/>
              </w:rPr>
              <w:t>1</w:t>
            </w:r>
          </w:p>
        </w:tc>
        <w:tc>
          <w:tcPr>
            <w:tcW w:w="3260" w:type="dxa"/>
          </w:tcPr>
          <w:p w:rsidR="009E1060" w:rsidRDefault="009E1060" w:rsidP="00014E9C">
            <w:pPr>
              <w:spacing w:line="24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2551" w:type="dxa"/>
          </w:tcPr>
          <w:p w:rsidR="009E1060" w:rsidRDefault="009E1060" w:rsidP="00014E9C">
            <w:pPr>
              <w:spacing w:line="240" w:lineRule="atLeast"/>
              <w:jc w:val="both"/>
              <w:rPr>
                <w:color w:val="000000"/>
                <w:szCs w:val="24"/>
              </w:rPr>
            </w:pPr>
          </w:p>
        </w:tc>
      </w:tr>
      <w:tr w:rsidR="009E1060" w:rsidTr="009E1060">
        <w:tc>
          <w:tcPr>
            <w:tcW w:w="1101" w:type="dxa"/>
          </w:tcPr>
          <w:p w:rsidR="009E1060" w:rsidRPr="008F190F" w:rsidRDefault="009E1060" w:rsidP="00014E9C">
            <w:pPr>
              <w:spacing w:line="240" w:lineRule="atLeast"/>
              <w:jc w:val="both"/>
              <w:rPr>
                <w:color w:val="000000"/>
                <w:sz w:val="32"/>
                <w:szCs w:val="32"/>
              </w:rPr>
            </w:pPr>
            <w:r w:rsidRPr="008F190F">
              <w:rPr>
                <w:color w:val="000000"/>
                <w:sz w:val="32"/>
                <w:szCs w:val="32"/>
              </w:rPr>
              <w:t xml:space="preserve">  2</w:t>
            </w:r>
          </w:p>
        </w:tc>
        <w:tc>
          <w:tcPr>
            <w:tcW w:w="3260" w:type="dxa"/>
          </w:tcPr>
          <w:p w:rsidR="009E1060" w:rsidRDefault="009E1060" w:rsidP="00014E9C">
            <w:pPr>
              <w:spacing w:line="24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2551" w:type="dxa"/>
          </w:tcPr>
          <w:p w:rsidR="009E1060" w:rsidRDefault="009E1060" w:rsidP="00014E9C">
            <w:pPr>
              <w:spacing w:line="240" w:lineRule="atLeast"/>
              <w:jc w:val="both"/>
              <w:rPr>
                <w:color w:val="000000"/>
                <w:szCs w:val="24"/>
              </w:rPr>
            </w:pPr>
          </w:p>
        </w:tc>
      </w:tr>
      <w:tr w:rsidR="009E1060" w:rsidTr="009E1060">
        <w:tc>
          <w:tcPr>
            <w:tcW w:w="1101" w:type="dxa"/>
          </w:tcPr>
          <w:p w:rsidR="009E1060" w:rsidRPr="008F190F" w:rsidRDefault="009E1060" w:rsidP="00014E9C">
            <w:pPr>
              <w:spacing w:line="240" w:lineRule="atLeast"/>
              <w:jc w:val="both"/>
              <w:rPr>
                <w:color w:val="000000"/>
                <w:sz w:val="32"/>
                <w:szCs w:val="32"/>
              </w:rPr>
            </w:pPr>
            <w:r w:rsidRPr="008F190F">
              <w:rPr>
                <w:color w:val="000000"/>
                <w:sz w:val="32"/>
                <w:szCs w:val="32"/>
              </w:rPr>
              <w:t xml:space="preserve">  3</w:t>
            </w:r>
          </w:p>
        </w:tc>
        <w:tc>
          <w:tcPr>
            <w:tcW w:w="3260" w:type="dxa"/>
          </w:tcPr>
          <w:p w:rsidR="009E1060" w:rsidRDefault="009E1060" w:rsidP="00014E9C">
            <w:pPr>
              <w:spacing w:line="24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2551" w:type="dxa"/>
          </w:tcPr>
          <w:p w:rsidR="009E1060" w:rsidRDefault="009E1060" w:rsidP="00014E9C">
            <w:pPr>
              <w:spacing w:line="240" w:lineRule="atLeast"/>
              <w:jc w:val="both"/>
              <w:rPr>
                <w:color w:val="000000"/>
                <w:szCs w:val="24"/>
              </w:rPr>
            </w:pPr>
          </w:p>
        </w:tc>
      </w:tr>
      <w:tr w:rsidR="009E1060" w:rsidTr="009E1060">
        <w:tc>
          <w:tcPr>
            <w:tcW w:w="1101" w:type="dxa"/>
          </w:tcPr>
          <w:p w:rsidR="009E1060" w:rsidRPr="008F190F" w:rsidRDefault="009E1060" w:rsidP="00014E9C">
            <w:pPr>
              <w:spacing w:line="240" w:lineRule="atLeast"/>
              <w:jc w:val="both"/>
              <w:rPr>
                <w:color w:val="000000"/>
                <w:sz w:val="32"/>
                <w:szCs w:val="32"/>
              </w:rPr>
            </w:pPr>
            <w:r w:rsidRPr="008F190F">
              <w:rPr>
                <w:color w:val="000000"/>
                <w:sz w:val="32"/>
                <w:szCs w:val="32"/>
              </w:rPr>
              <w:t xml:space="preserve">  4</w:t>
            </w:r>
          </w:p>
        </w:tc>
        <w:tc>
          <w:tcPr>
            <w:tcW w:w="3260" w:type="dxa"/>
          </w:tcPr>
          <w:p w:rsidR="009E1060" w:rsidRDefault="009E1060" w:rsidP="00014E9C">
            <w:pPr>
              <w:spacing w:line="24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2551" w:type="dxa"/>
          </w:tcPr>
          <w:p w:rsidR="009E1060" w:rsidRDefault="009E1060" w:rsidP="00014E9C">
            <w:pPr>
              <w:spacing w:line="240" w:lineRule="atLeast"/>
              <w:jc w:val="both"/>
              <w:rPr>
                <w:color w:val="000000"/>
                <w:szCs w:val="24"/>
              </w:rPr>
            </w:pPr>
          </w:p>
        </w:tc>
      </w:tr>
      <w:tr w:rsidR="009E1060" w:rsidTr="009E1060">
        <w:tc>
          <w:tcPr>
            <w:tcW w:w="1101" w:type="dxa"/>
          </w:tcPr>
          <w:p w:rsidR="009E1060" w:rsidRPr="008F190F" w:rsidRDefault="009E1060" w:rsidP="00014E9C">
            <w:pPr>
              <w:spacing w:line="240" w:lineRule="atLeast"/>
              <w:jc w:val="both"/>
              <w:rPr>
                <w:color w:val="000000"/>
                <w:sz w:val="32"/>
                <w:szCs w:val="32"/>
              </w:rPr>
            </w:pPr>
            <w:r w:rsidRPr="008F190F">
              <w:rPr>
                <w:color w:val="000000"/>
                <w:sz w:val="32"/>
                <w:szCs w:val="32"/>
              </w:rPr>
              <w:t xml:space="preserve">  5</w:t>
            </w:r>
          </w:p>
        </w:tc>
        <w:tc>
          <w:tcPr>
            <w:tcW w:w="3260" w:type="dxa"/>
          </w:tcPr>
          <w:p w:rsidR="009E1060" w:rsidRDefault="009E1060" w:rsidP="00014E9C">
            <w:pPr>
              <w:spacing w:line="24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2551" w:type="dxa"/>
          </w:tcPr>
          <w:p w:rsidR="009E1060" w:rsidRDefault="009E1060" w:rsidP="00014E9C">
            <w:pPr>
              <w:spacing w:line="240" w:lineRule="atLeast"/>
              <w:jc w:val="both"/>
              <w:rPr>
                <w:color w:val="000000"/>
                <w:szCs w:val="24"/>
              </w:rPr>
            </w:pPr>
          </w:p>
        </w:tc>
      </w:tr>
      <w:tr w:rsidR="009E1060" w:rsidTr="009E1060">
        <w:tc>
          <w:tcPr>
            <w:tcW w:w="1101" w:type="dxa"/>
          </w:tcPr>
          <w:p w:rsidR="009E1060" w:rsidRPr="008F190F" w:rsidRDefault="009E1060" w:rsidP="00014E9C">
            <w:pPr>
              <w:spacing w:line="240" w:lineRule="atLeast"/>
              <w:jc w:val="both"/>
              <w:rPr>
                <w:color w:val="000000"/>
                <w:sz w:val="32"/>
                <w:szCs w:val="32"/>
              </w:rPr>
            </w:pPr>
            <w:r w:rsidRPr="008F190F">
              <w:rPr>
                <w:color w:val="000000"/>
                <w:sz w:val="32"/>
                <w:szCs w:val="32"/>
              </w:rPr>
              <w:t xml:space="preserve">  6</w:t>
            </w:r>
          </w:p>
        </w:tc>
        <w:tc>
          <w:tcPr>
            <w:tcW w:w="3260" w:type="dxa"/>
          </w:tcPr>
          <w:p w:rsidR="009E1060" w:rsidRDefault="009E1060" w:rsidP="00014E9C">
            <w:pPr>
              <w:spacing w:line="24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2551" w:type="dxa"/>
          </w:tcPr>
          <w:p w:rsidR="009E1060" w:rsidRDefault="009E1060" w:rsidP="00014E9C">
            <w:pPr>
              <w:spacing w:line="240" w:lineRule="atLeast"/>
              <w:jc w:val="both"/>
              <w:rPr>
                <w:color w:val="000000"/>
                <w:szCs w:val="24"/>
              </w:rPr>
            </w:pPr>
          </w:p>
        </w:tc>
      </w:tr>
      <w:tr w:rsidR="009E1060" w:rsidTr="009E1060">
        <w:tc>
          <w:tcPr>
            <w:tcW w:w="1101" w:type="dxa"/>
          </w:tcPr>
          <w:p w:rsidR="009E1060" w:rsidRPr="008F190F" w:rsidRDefault="009E1060" w:rsidP="00014E9C">
            <w:pPr>
              <w:spacing w:line="240" w:lineRule="atLeast"/>
              <w:jc w:val="both"/>
              <w:rPr>
                <w:color w:val="000000"/>
                <w:sz w:val="32"/>
                <w:szCs w:val="32"/>
              </w:rPr>
            </w:pPr>
            <w:r w:rsidRPr="008F190F">
              <w:rPr>
                <w:color w:val="000000"/>
                <w:sz w:val="32"/>
                <w:szCs w:val="32"/>
              </w:rPr>
              <w:t xml:space="preserve">  7</w:t>
            </w:r>
          </w:p>
        </w:tc>
        <w:tc>
          <w:tcPr>
            <w:tcW w:w="3260" w:type="dxa"/>
          </w:tcPr>
          <w:p w:rsidR="009E1060" w:rsidRDefault="009E1060" w:rsidP="00014E9C">
            <w:pPr>
              <w:spacing w:line="24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2551" w:type="dxa"/>
          </w:tcPr>
          <w:p w:rsidR="009E1060" w:rsidRDefault="009E1060" w:rsidP="00014E9C">
            <w:pPr>
              <w:spacing w:line="240" w:lineRule="atLeast"/>
              <w:jc w:val="both"/>
              <w:rPr>
                <w:color w:val="000000"/>
                <w:szCs w:val="24"/>
              </w:rPr>
            </w:pPr>
          </w:p>
        </w:tc>
      </w:tr>
      <w:tr w:rsidR="009E1060" w:rsidTr="009E1060">
        <w:tc>
          <w:tcPr>
            <w:tcW w:w="1101" w:type="dxa"/>
          </w:tcPr>
          <w:p w:rsidR="009E1060" w:rsidRPr="008F190F" w:rsidRDefault="009E1060" w:rsidP="00014E9C">
            <w:pPr>
              <w:spacing w:line="240" w:lineRule="atLeast"/>
              <w:jc w:val="both"/>
              <w:rPr>
                <w:color w:val="000000"/>
                <w:sz w:val="32"/>
                <w:szCs w:val="32"/>
              </w:rPr>
            </w:pPr>
            <w:r w:rsidRPr="008F190F">
              <w:rPr>
                <w:color w:val="000000"/>
                <w:sz w:val="32"/>
                <w:szCs w:val="32"/>
              </w:rPr>
              <w:t xml:space="preserve">  8</w:t>
            </w:r>
          </w:p>
        </w:tc>
        <w:tc>
          <w:tcPr>
            <w:tcW w:w="3260" w:type="dxa"/>
          </w:tcPr>
          <w:p w:rsidR="009E1060" w:rsidRDefault="009E1060" w:rsidP="00014E9C">
            <w:pPr>
              <w:spacing w:line="24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2551" w:type="dxa"/>
          </w:tcPr>
          <w:p w:rsidR="009E1060" w:rsidRDefault="009E1060" w:rsidP="00014E9C">
            <w:pPr>
              <w:spacing w:line="240" w:lineRule="atLeast"/>
              <w:jc w:val="both"/>
              <w:rPr>
                <w:color w:val="000000"/>
                <w:szCs w:val="24"/>
              </w:rPr>
            </w:pPr>
          </w:p>
        </w:tc>
      </w:tr>
      <w:tr w:rsidR="009E1060" w:rsidTr="009E1060">
        <w:tc>
          <w:tcPr>
            <w:tcW w:w="1101" w:type="dxa"/>
          </w:tcPr>
          <w:p w:rsidR="009E1060" w:rsidRPr="008F190F" w:rsidRDefault="009E1060" w:rsidP="00014E9C">
            <w:pPr>
              <w:spacing w:line="240" w:lineRule="atLeast"/>
              <w:jc w:val="both"/>
              <w:rPr>
                <w:color w:val="000000"/>
                <w:sz w:val="32"/>
                <w:szCs w:val="32"/>
              </w:rPr>
            </w:pPr>
            <w:r w:rsidRPr="008F190F">
              <w:rPr>
                <w:color w:val="000000"/>
                <w:sz w:val="32"/>
                <w:szCs w:val="32"/>
              </w:rPr>
              <w:t xml:space="preserve">  9</w:t>
            </w:r>
          </w:p>
        </w:tc>
        <w:tc>
          <w:tcPr>
            <w:tcW w:w="3260" w:type="dxa"/>
          </w:tcPr>
          <w:p w:rsidR="009E1060" w:rsidRDefault="009E1060" w:rsidP="00014E9C">
            <w:pPr>
              <w:spacing w:line="24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2551" w:type="dxa"/>
          </w:tcPr>
          <w:p w:rsidR="009E1060" w:rsidRDefault="009E1060" w:rsidP="00014E9C">
            <w:pPr>
              <w:spacing w:line="240" w:lineRule="atLeast"/>
              <w:jc w:val="both"/>
              <w:rPr>
                <w:color w:val="000000"/>
                <w:szCs w:val="24"/>
              </w:rPr>
            </w:pPr>
          </w:p>
        </w:tc>
      </w:tr>
      <w:tr w:rsidR="009E1060" w:rsidTr="009E1060">
        <w:tc>
          <w:tcPr>
            <w:tcW w:w="1101" w:type="dxa"/>
          </w:tcPr>
          <w:p w:rsidR="009E1060" w:rsidRPr="008F190F" w:rsidRDefault="009E1060" w:rsidP="00014E9C">
            <w:pPr>
              <w:spacing w:line="240" w:lineRule="atLeast"/>
              <w:jc w:val="both"/>
              <w:rPr>
                <w:color w:val="000000"/>
                <w:sz w:val="32"/>
                <w:szCs w:val="32"/>
              </w:rPr>
            </w:pPr>
            <w:r w:rsidRPr="008F190F">
              <w:rPr>
                <w:color w:val="000000"/>
                <w:sz w:val="32"/>
                <w:szCs w:val="32"/>
              </w:rPr>
              <w:t>10</w:t>
            </w:r>
          </w:p>
        </w:tc>
        <w:tc>
          <w:tcPr>
            <w:tcW w:w="3260" w:type="dxa"/>
          </w:tcPr>
          <w:p w:rsidR="009E1060" w:rsidRDefault="009E1060" w:rsidP="00014E9C">
            <w:pPr>
              <w:spacing w:line="24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2551" w:type="dxa"/>
          </w:tcPr>
          <w:p w:rsidR="009E1060" w:rsidRDefault="009E1060" w:rsidP="00014E9C">
            <w:pPr>
              <w:spacing w:line="240" w:lineRule="atLeast"/>
              <w:jc w:val="both"/>
              <w:rPr>
                <w:color w:val="000000"/>
                <w:szCs w:val="24"/>
              </w:rPr>
            </w:pPr>
          </w:p>
        </w:tc>
      </w:tr>
    </w:tbl>
    <w:p w:rsidR="00014E9C" w:rsidRDefault="009E1060" w:rsidP="00014E9C">
      <w:pPr>
        <w:spacing w:line="240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>Čísla stromů musí odpovídat v mapové příloze.</w:t>
      </w:r>
    </w:p>
    <w:p w:rsidR="009E1060" w:rsidRDefault="009E1060" w:rsidP="00014E9C">
      <w:pPr>
        <w:spacing w:line="240" w:lineRule="atLeast"/>
        <w:jc w:val="both"/>
        <w:rPr>
          <w:color w:val="000000"/>
          <w:szCs w:val="24"/>
        </w:rPr>
      </w:pPr>
    </w:p>
    <w:p w:rsidR="000B0414" w:rsidRDefault="000B0414">
      <w:pPr>
        <w:spacing w:line="240" w:lineRule="atLeast"/>
        <w:jc w:val="both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Keřové porosty: </w:t>
      </w:r>
      <w:proofErr w:type="gramStart"/>
      <w:r>
        <w:rPr>
          <w:b/>
          <w:bCs/>
          <w:color w:val="000000"/>
          <w:szCs w:val="24"/>
        </w:rPr>
        <w:t>…...........................................      o celkové</w:t>
      </w:r>
      <w:proofErr w:type="gramEnd"/>
      <w:r>
        <w:rPr>
          <w:b/>
          <w:bCs/>
          <w:color w:val="000000"/>
          <w:szCs w:val="24"/>
        </w:rPr>
        <w:t xml:space="preserve"> ploše:................................................</w:t>
      </w:r>
    </w:p>
    <w:p w:rsidR="000B0414" w:rsidRDefault="000B0414">
      <w:pPr>
        <w:spacing w:line="240" w:lineRule="atLeast"/>
        <w:jc w:val="both"/>
        <w:rPr>
          <w:color w:val="000000"/>
          <w:szCs w:val="24"/>
        </w:rPr>
      </w:pPr>
    </w:p>
    <w:p w:rsidR="00014E9C" w:rsidRDefault="000B0414">
      <w:pPr>
        <w:spacing w:line="240" w:lineRule="atLeast"/>
        <w:jc w:val="both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Pozemek parcelní </w:t>
      </w:r>
      <w:proofErr w:type="gramStart"/>
      <w:r>
        <w:rPr>
          <w:b/>
          <w:bCs/>
          <w:color w:val="000000"/>
          <w:szCs w:val="24"/>
        </w:rPr>
        <w:t>číslo:..........................</w:t>
      </w:r>
      <w:proofErr w:type="gramEnd"/>
      <w:r>
        <w:rPr>
          <w:b/>
          <w:bCs/>
          <w:color w:val="000000"/>
          <w:szCs w:val="24"/>
        </w:rPr>
        <w:t xml:space="preserve">  </w:t>
      </w:r>
    </w:p>
    <w:p w:rsidR="00014E9C" w:rsidRDefault="00014E9C">
      <w:pPr>
        <w:spacing w:line="240" w:lineRule="atLeast"/>
        <w:jc w:val="both"/>
        <w:rPr>
          <w:b/>
          <w:bCs/>
          <w:color w:val="000000"/>
          <w:szCs w:val="24"/>
        </w:rPr>
      </w:pPr>
    </w:p>
    <w:p w:rsidR="009E1060" w:rsidRDefault="009E1060">
      <w:pPr>
        <w:spacing w:line="240" w:lineRule="atLeast"/>
        <w:jc w:val="both"/>
        <w:rPr>
          <w:b/>
          <w:bCs/>
          <w:color w:val="000000"/>
          <w:szCs w:val="24"/>
        </w:rPr>
      </w:pPr>
    </w:p>
    <w:p w:rsidR="009E1060" w:rsidRDefault="009E1060">
      <w:pPr>
        <w:spacing w:line="240" w:lineRule="atLeast"/>
        <w:jc w:val="both"/>
        <w:rPr>
          <w:b/>
          <w:bCs/>
          <w:color w:val="000000"/>
          <w:szCs w:val="24"/>
        </w:rPr>
      </w:pPr>
    </w:p>
    <w:p w:rsidR="009E1060" w:rsidRDefault="009E1060">
      <w:pPr>
        <w:spacing w:line="240" w:lineRule="atLeast"/>
        <w:jc w:val="both"/>
        <w:rPr>
          <w:b/>
          <w:bCs/>
          <w:color w:val="000000"/>
          <w:szCs w:val="24"/>
        </w:rPr>
      </w:pPr>
    </w:p>
    <w:p w:rsidR="009E1060" w:rsidRDefault="009E1060">
      <w:pPr>
        <w:spacing w:line="240" w:lineRule="atLeast"/>
        <w:jc w:val="both"/>
        <w:rPr>
          <w:b/>
          <w:bCs/>
          <w:color w:val="000000"/>
          <w:szCs w:val="24"/>
        </w:rPr>
      </w:pPr>
    </w:p>
    <w:p w:rsidR="009E1060" w:rsidRDefault="009E1060">
      <w:pPr>
        <w:spacing w:line="240" w:lineRule="atLeast"/>
        <w:jc w:val="both"/>
        <w:rPr>
          <w:b/>
          <w:bCs/>
          <w:color w:val="000000"/>
          <w:szCs w:val="24"/>
        </w:rPr>
      </w:pPr>
    </w:p>
    <w:p w:rsidR="009E1060" w:rsidRDefault="009E1060">
      <w:pPr>
        <w:spacing w:line="240" w:lineRule="atLeast"/>
        <w:jc w:val="both"/>
        <w:rPr>
          <w:b/>
          <w:bCs/>
          <w:color w:val="000000"/>
          <w:szCs w:val="24"/>
        </w:rPr>
      </w:pPr>
    </w:p>
    <w:p w:rsidR="000B0414" w:rsidRDefault="009E1060">
      <w:pPr>
        <w:spacing w:line="240" w:lineRule="atLeast"/>
        <w:jc w:val="both"/>
        <w:rPr>
          <w:color w:val="000000"/>
          <w:szCs w:val="24"/>
        </w:rPr>
      </w:pPr>
      <w:r>
        <w:rPr>
          <w:b/>
          <w:bCs/>
          <w:color w:val="000000"/>
          <w:szCs w:val="24"/>
        </w:rPr>
        <w:t>Řádné odůvodnění kacení dřevin</w:t>
      </w:r>
      <w:r w:rsidR="000B0414">
        <w:rPr>
          <w:color w:val="000000"/>
          <w:szCs w:val="24"/>
        </w:rPr>
        <w:t xml:space="preserve">:  </w:t>
      </w:r>
    </w:p>
    <w:p w:rsidR="000B0414" w:rsidRDefault="000B0414" w:rsidP="008F190F">
      <w:pPr>
        <w:spacing w:line="480" w:lineRule="auto"/>
        <w:jc w:val="both"/>
        <w:rPr>
          <w:szCs w:val="24"/>
        </w:rPr>
      </w:pPr>
      <w:r>
        <w:rPr>
          <w:szCs w:val="24"/>
        </w:rPr>
        <w:t>…........................................................................................................................................................</w:t>
      </w:r>
    </w:p>
    <w:p w:rsidR="000B0414" w:rsidRDefault="000B0414" w:rsidP="008F190F">
      <w:pPr>
        <w:spacing w:line="480" w:lineRule="auto"/>
        <w:jc w:val="both"/>
        <w:rPr>
          <w:szCs w:val="24"/>
        </w:rPr>
      </w:pPr>
      <w:r>
        <w:rPr>
          <w:szCs w:val="24"/>
        </w:rPr>
        <w:t>…........................................................................................................................................................</w:t>
      </w:r>
    </w:p>
    <w:p w:rsidR="000B0414" w:rsidRDefault="000B0414" w:rsidP="008F190F">
      <w:pPr>
        <w:spacing w:line="480" w:lineRule="auto"/>
        <w:jc w:val="both"/>
        <w:rPr>
          <w:szCs w:val="24"/>
        </w:rPr>
      </w:pPr>
      <w:r>
        <w:rPr>
          <w:szCs w:val="24"/>
        </w:rPr>
        <w:t>….........................................................................................................................</w:t>
      </w:r>
      <w:r w:rsidR="008F190F">
        <w:rPr>
          <w:szCs w:val="24"/>
        </w:rPr>
        <w:t>...............................</w:t>
      </w:r>
    </w:p>
    <w:p w:rsidR="000B0414" w:rsidRDefault="000B0414" w:rsidP="008F190F">
      <w:pPr>
        <w:spacing w:line="480" w:lineRule="auto"/>
        <w:jc w:val="both"/>
        <w:rPr>
          <w:szCs w:val="24"/>
        </w:rPr>
      </w:pPr>
      <w:r>
        <w:rPr>
          <w:szCs w:val="24"/>
        </w:rPr>
        <w:t>….........................................................................................................................</w:t>
      </w:r>
      <w:r w:rsidR="008F190F">
        <w:rPr>
          <w:szCs w:val="24"/>
        </w:rPr>
        <w:t>...............................</w:t>
      </w:r>
    </w:p>
    <w:p w:rsidR="000B0414" w:rsidRDefault="000B0414" w:rsidP="008F190F">
      <w:pPr>
        <w:spacing w:line="480" w:lineRule="auto"/>
        <w:jc w:val="both"/>
        <w:rPr>
          <w:szCs w:val="24"/>
        </w:rPr>
      </w:pPr>
      <w:r>
        <w:rPr>
          <w:szCs w:val="24"/>
        </w:rPr>
        <w:t>….........................................................................................................................</w:t>
      </w:r>
      <w:r w:rsidR="008F190F">
        <w:rPr>
          <w:szCs w:val="24"/>
        </w:rPr>
        <w:t>...............................</w:t>
      </w:r>
    </w:p>
    <w:p w:rsidR="000B0414" w:rsidRDefault="000B0414" w:rsidP="008F190F">
      <w:pPr>
        <w:spacing w:line="480" w:lineRule="auto"/>
        <w:jc w:val="both"/>
        <w:rPr>
          <w:szCs w:val="24"/>
        </w:rPr>
      </w:pPr>
      <w:r>
        <w:rPr>
          <w:szCs w:val="24"/>
        </w:rPr>
        <w:t>….....................................................................................................................................................</w:t>
      </w:r>
      <w:r w:rsidR="008F190F">
        <w:rPr>
          <w:szCs w:val="24"/>
        </w:rPr>
        <w:t>...</w:t>
      </w:r>
    </w:p>
    <w:p w:rsidR="000B0414" w:rsidRDefault="000B0414" w:rsidP="008F190F">
      <w:pPr>
        <w:spacing w:line="480" w:lineRule="auto"/>
        <w:jc w:val="both"/>
        <w:rPr>
          <w:szCs w:val="24"/>
        </w:rPr>
      </w:pPr>
      <w:r>
        <w:rPr>
          <w:szCs w:val="24"/>
        </w:rPr>
        <w:t>…........................................................................................................................................................</w:t>
      </w:r>
    </w:p>
    <w:p w:rsidR="000B0414" w:rsidRDefault="000B0414" w:rsidP="008F190F">
      <w:pPr>
        <w:spacing w:line="480" w:lineRule="auto"/>
        <w:jc w:val="both"/>
        <w:rPr>
          <w:szCs w:val="24"/>
        </w:rPr>
      </w:pPr>
      <w:r>
        <w:rPr>
          <w:szCs w:val="24"/>
        </w:rPr>
        <w:t>…........................................................................................................................................................</w:t>
      </w:r>
    </w:p>
    <w:p w:rsidR="000B0414" w:rsidRDefault="000B0414" w:rsidP="008F190F">
      <w:pPr>
        <w:spacing w:line="480" w:lineRule="auto"/>
        <w:jc w:val="both"/>
        <w:rPr>
          <w:szCs w:val="24"/>
        </w:rPr>
      </w:pPr>
      <w:r>
        <w:rPr>
          <w:szCs w:val="24"/>
        </w:rPr>
        <w:t>….......................................................................................................................................................</w:t>
      </w:r>
      <w:r w:rsidR="008F190F">
        <w:rPr>
          <w:szCs w:val="24"/>
        </w:rPr>
        <w:t>.</w:t>
      </w:r>
    </w:p>
    <w:p w:rsidR="000B0414" w:rsidRDefault="000B0414" w:rsidP="008F190F">
      <w:pPr>
        <w:spacing w:line="480" w:lineRule="auto"/>
        <w:jc w:val="both"/>
        <w:rPr>
          <w:szCs w:val="24"/>
        </w:rPr>
      </w:pPr>
      <w:r>
        <w:rPr>
          <w:szCs w:val="24"/>
        </w:rPr>
        <w:t>…........................................................................................................................................................</w:t>
      </w:r>
    </w:p>
    <w:p w:rsidR="008F190F" w:rsidRDefault="008F190F">
      <w:pPr>
        <w:autoSpaceDE/>
        <w:jc w:val="both"/>
        <w:rPr>
          <w:color w:val="000000"/>
          <w:szCs w:val="24"/>
        </w:rPr>
      </w:pPr>
    </w:p>
    <w:p w:rsidR="000B0414" w:rsidRDefault="00F65646">
      <w:pPr>
        <w:autoSpaceDE/>
        <w:jc w:val="both"/>
        <w:rPr>
          <w:color w:val="000000"/>
          <w:szCs w:val="24"/>
        </w:rPr>
      </w:pPr>
      <w:r>
        <w:rPr>
          <w:color w:val="000000"/>
          <w:szCs w:val="24"/>
        </w:rPr>
        <w:t>Prohlašuji, že navrhované dřeviny k výsadbě se nenacházejí v ochranných pásmech inženýrských sítí.</w:t>
      </w:r>
    </w:p>
    <w:p w:rsidR="000B0414" w:rsidRDefault="000B0414">
      <w:pPr>
        <w:spacing w:line="240" w:lineRule="atLeast"/>
        <w:jc w:val="both"/>
        <w:rPr>
          <w:color w:val="000000"/>
          <w:szCs w:val="24"/>
        </w:rPr>
      </w:pPr>
    </w:p>
    <w:p w:rsidR="008F190F" w:rsidRDefault="008F190F">
      <w:pPr>
        <w:spacing w:line="240" w:lineRule="atLeast"/>
        <w:jc w:val="both"/>
        <w:rPr>
          <w:b/>
          <w:bCs/>
          <w:color w:val="000000"/>
          <w:szCs w:val="24"/>
        </w:rPr>
      </w:pPr>
    </w:p>
    <w:p w:rsidR="000B0414" w:rsidRDefault="000B0414">
      <w:pPr>
        <w:spacing w:line="240" w:lineRule="atLeast"/>
        <w:jc w:val="both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V</w:t>
      </w:r>
      <w:r>
        <w:rPr>
          <w:color w:val="000000"/>
          <w:szCs w:val="24"/>
        </w:rPr>
        <w:t xml:space="preserve"> </w:t>
      </w:r>
      <w:proofErr w:type="gramStart"/>
      <w:r>
        <w:rPr>
          <w:b/>
          <w:bCs/>
          <w:color w:val="000000"/>
          <w:szCs w:val="24"/>
        </w:rPr>
        <w:t>dne</w:t>
      </w:r>
      <w:proofErr w:type="gramEnd"/>
      <w:r>
        <w:rPr>
          <w:b/>
          <w:bCs/>
          <w:color w:val="000000"/>
          <w:szCs w:val="24"/>
        </w:rPr>
        <w:t xml:space="preserve"> …..........................................................</w:t>
      </w:r>
      <w:r>
        <w:rPr>
          <w:color w:val="000000"/>
          <w:szCs w:val="24"/>
        </w:rPr>
        <w:t xml:space="preserve">     </w:t>
      </w:r>
      <w:r>
        <w:rPr>
          <w:b/>
          <w:bCs/>
          <w:color w:val="000000"/>
          <w:szCs w:val="24"/>
        </w:rPr>
        <w:t>Podpis žadatele(ů): ……………………………</w:t>
      </w:r>
    </w:p>
    <w:p w:rsidR="000B0414" w:rsidRDefault="000B0414">
      <w:pPr>
        <w:spacing w:line="240" w:lineRule="atLeast"/>
        <w:jc w:val="both"/>
        <w:rPr>
          <w:b/>
          <w:bCs/>
          <w:color w:val="000000"/>
          <w:szCs w:val="24"/>
        </w:rPr>
      </w:pPr>
    </w:p>
    <w:p w:rsidR="000B0414" w:rsidRDefault="000B0414">
      <w:pPr>
        <w:spacing w:line="240" w:lineRule="atLeast"/>
        <w:jc w:val="both"/>
        <w:rPr>
          <w:color w:val="000000"/>
          <w:szCs w:val="24"/>
          <w:u w:val="single"/>
        </w:rPr>
      </w:pPr>
    </w:p>
    <w:p w:rsidR="000B0414" w:rsidRPr="00F65646" w:rsidRDefault="000B0414">
      <w:pPr>
        <w:shd w:val="clear" w:color="auto" w:fill="CCCCCC"/>
        <w:spacing w:line="240" w:lineRule="atLeast"/>
        <w:jc w:val="both"/>
        <w:rPr>
          <w:b/>
          <w:bCs/>
          <w:color w:val="000000"/>
          <w:szCs w:val="24"/>
          <w:u w:val="single"/>
        </w:rPr>
      </w:pPr>
      <w:r w:rsidRPr="00F65646">
        <w:rPr>
          <w:b/>
          <w:bCs/>
          <w:color w:val="000000"/>
          <w:szCs w:val="24"/>
          <w:u w:val="single"/>
        </w:rPr>
        <w:t>Přílohy:</w:t>
      </w:r>
    </w:p>
    <w:p w:rsidR="000B0414" w:rsidRPr="00F65646" w:rsidRDefault="000B0414">
      <w:pPr>
        <w:shd w:val="clear" w:color="auto" w:fill="CCCCCC"/>
        <w:spacing w:line="240" w:lineRule="atLeast"/>
        <w:jc w:val="both"/>
        <w:rPr>
          <w:b/>
          <w:bCs/>
          <w:color w:val="000000"/>
          <w:szCs w:val="24"/>
        </w:rPr>
      </w:pPr>
      <w:r w:rsidRPr="00F65646">
        <w:rPr>
          <w:b/>
          <w:bCs/>
          <w:color w:val="000000"/>
          <w:szCs w:val="24"/>
        </w:rPr>
        <w:t xml:space="preserve"> -doložení vlastnického či nájemního vztahu žadatele k pozemkům, na kterých se nachází   </w:t>
      </w:r>
    </w:p>
    <w:p w:rsidR="000B0414" w:rsidRPr="00F65646" w:rsidRDefault="000B0414">
      <w:pPr>
        <w:shd w:val="clear" w:color="auto" w:fill="CCCCCC"/>
        <w:spacing w:line="240" w:lineRule="atLeast"/>
        <w:jc w:val="both"/>
        <w:rPr>
          <w:b/>
          <w:bCs/>
          <w:color w:val="000000"/>
          <w:szCs w:val="24"/>
        </w:rPr>
      </w:pPr>
      <w:r w:rsidRPr="00F65646">
        <w:rPr>
          <w:b/>
          <w:bCs/>
          <w:color w:val="000000"/>
          <w:szCs w:val="24"/>
        </w:rPr>
        <w:t xml:space="preserve">   dřeviny navržené k pokácení (výpis z Kata</w:t>
      </w:r>
      <w:r w:rsidR="00F65646">
        <w:rPr>
          <w:b/>
          <w:bCs/>
          <w:color w:val="000000"/>
          <w:szCs w:val="24"/>
        </w:rPr>
        <w:t>stru nemovitostí, kupní smlouva</w:t>
      </w:r>
      <w:r w:rsidRPr="00F65646">
        <w:rPr>
          <w:b/>
          <w:bCs/>
          <w:color w:val="000000"/>
          <w:szCs w:val="24"/>
        </w:rPr>
        <w:t>)</w:t>
      </w:r>
    </w:p>
    <w:p w:rsidR="000B0414" w:rsidRPr="00F65646" w:rsidRDefault="000B0414">
      <w:pPr>
        <w:shd w:val="clear" w:color="auto" w:fill="CCCCCC"/>
        <w:spacing w:line="240" w:lineRule="atLeast"/>
        <w:jc w:val="both"/>
        <w:rPr>
          <w:b/>
          <w:bCs/>
          <w:color w:val="000000"/>
          <w:szCs w:val="24"/>
        </w:rPr>
      </w:pPr>
      <w:r w:rsidRPr="00F65646">
        <w:rPr>
          <w:b/>
          <w:bCs/>
          <w:color w:val="000000"/>
          <w:szCs w:val="24"/>
        </w:rPr>
        <w:t>- souhlas vlastníka pozemku v případě, že žadatelem o povolení kácení je nájemce pozemku</w:t>
      </w:r>
    </w:p>
    <w:p w:rsidR="00AE201A" w:rsidRDefault="00F65646" w:rsidP="00AE201A">
      <w:pPr>
        <w:shd w:val="clear" w:color="auto" w:fill="CCCCCC"/>
        <w:jc w:val="both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- snímek pozemkové mapy (vyhotovení na OÚ), situační nákres místa na kterém dřevina roste s uvedením čísla a druhu dřeviny.</w:t>
      </w:r>
    </w:p>
    <w:p w:rsidR="00AE201A" w:rsidRDefault="00AE201A" w:rsidP="00AE201A">
      <w:pPr>
        <w:jc w:val="both"/>
        <w:rPr>
          <w:b/>
          <w:bCs/>
          <w:color w:val="000000"/>
          <w:szCs w:val="24"/>
        </w:rPr>
      </w:pPr>
    </w:p>
    <w:p w:rsidR="00AE201A" w:rsidRDefault="00AE201A" w:rsidP="00AE201A">
      <w:pPr>
        <w:jc w:val="both"/>
        <w:rPr>
          <w:b/>
          <w:bCs/>
          <w:color w:val="000000"/>
          <w:szCs w:val="24"/>
        </w:rPr>
      </w:pPr>
    </w:p>
    <w:p w:rsidR="00AE201A" w:rsidRDefault="00AE201A" w:rsidP="00AE201A">
      <w:pPr>
        <w:jc w:val="both"/>
        <w:rPr>
          <w:b/>
          <w:bCs/>
          <w:color w:val="000000"/>
          <w:szCs w:val="24"/>
        </w:rPr>
      </w:pPr>
    </w:p>
    <w:p w:rsidR="00AE201A" w:rsidRDefault="00AE201A" w:rsidP="00AE201A">
      <w:pPr>
        <w:jc w:val="both"/>
        <w:rPr>
          <w:b/>
          <w:bCs/>
          <w:color w:val="000000"/>
          <w:szCs w:val="24"/>
        </w:rPr>
      </w:pPr>
    </w:p>
    <w:p w:rsidR="00AE201A" w:rsidRDefault="00AE201A" w:rsidP="00AE201A">
      <w:pPr>
        <w:jc w:val="both"/>
        <w:rPr>
          <w:b/>
          <w:bCs/>
          <w:color w:val="000000"/>
          <w:szCs w:val="24"/>
        </w:rPr>
      </w:pPr>
    </w:p>
    <w:p w:rsidR="00AE201A" w:rsidRDefault="00AE201A" w:rsidP="00AE201A">
      <w:pPr>
        <w:jc w:val="both"/>
        <w:rPr>
          <w:b/>
          <w:bCs/>
          <w:color w:val="000000"/>
          <w:szCs w:val="24"/>
        </w:rPr>
      </w:pPr>
    </w:p>
    <w:p w:rsidR="00AE201A" w:rsidRDefault="00AE201A" w:rsidP="00AE201A">
      <w:pPr>
        <w:jc w:val="both"/>
        <w:rPr>
          <w:b/>
          <w:bCs/>
          <w:color w:val="000000"/>
          <w:szCs w:val="24"/>
        </w:rPr>
      </w:pPr>
    </w:p>
    <w:p w:rsidR="00AE201A" w:rsidRDefault="00AE201A" w:rsidP="00AE201A">
      <w:pPr>
        <w:jc w:val="both"/>
        <w:rPr>
          <w:b/>
          <w:bCs/>
          <w:color w:val="000000"/>
          <w:szCs w:val="24"/>
        </w:rPr>
      </w:pPr>
    </w:p>
    <w:p w:rsidR="00AE201A" w:rsidRDefault="00AE201A" w:rsidP="00AE201A">
      <w:pPr>
        <w:jc w:val="both"/>
        <w:rPr>
          <w:b/>
          <w:bCs/>
          <w:color w:val="000000"/>
          <w:szCs w:val="24"/>
        </w:rPr>
      </w:pPr>
    </w:p>
    <w:p w:rsidR="00AE201A" w:rsidRDefault="00AE201A" w:rsidP="00AE201A">
      <w:pPr>
        <w:jc w:val="both"/>
        <w:rPr>
          <w:b/>
          <w:bCs/>
          <w:color w:val="000000"/>
          <w:szCs w:val="24"/>
        </w:rPr>
      </w:pPr>
    </w:p>
    <w:p w:rsidR="00AE201A" w:rsidRDefault="00AE201A" w:rsidP="00AE201A">
      <w:pPr>
        <w:jc w:val="both"/>
        <w:rPr>
          <w:b/>
          <w:bCs/>
          <w:color w:val="000000"/>
          <w:szCs w:val="24"/>
        </w:rPr>
      </w:pPr>
    </w:p>
    <w:p w:rsidR="00AE201A" w:rsidRDefault="00AE201A" w:rsidP="00AE201A">
      <w:pPr>
        <w:jc w:val="both"/>
        <w:rPr>
          <w:b/>
          <w:bCs/>
          <w:color w:val="000000"/>
          <w:szCs w:val="24"/>
        </w:rPr>
      </w:pPr>
    </w:p>
    <w:p w:rsidR="00AE201A" w:rsidRDefault="00AE201A" w:rsidP="00AE201A">
      <w:pPr>
        <w:jc w:val="center"/>
        <w:rPr>
          <w:b/>
          <w:bCs/>
          <w:color w:val="000000"/>
          <w:sz w:val="52"/>
          <w:szCs w:val="52"/>
        </w:rPr>
      </w:pPr>
      <w:r w:rsidRPr="00AE201A">
        <w:rPr>
          <w:b/>
          <w:bCs/>
          <w:color w:val="000000"/>
          <w:sz w:val="52"/>
          <w:szCs w:val="52"/>
        </w:rPr>
        <w:t>Poučení</w:t>
      </w:r>
    </w:p>
    <w:p w:rsidR="00AE201A" w:rsidRDefault="00AE201A" w:rsidP="00AE201A">
      <w:pPr>
        <w:pStyle w:val="Nadpis1"/>
        <w:shd w:val="clear" w:color="auto" w:fill="FFFFFF"/>
        <w:spacing w:before="60" w:after="60" w:line="676" w:lineRule="atLeast"/>
        <w:jc w:val="center"/>
        <w:rPr>
          <w:b/>
          <w:color w:val="070707"/>
          <w:kern w:val="36"/>
          <w:sz w:val="52"/>
          <w:szCs w:val="52"/>
        </w:rPr>
      </w:pPr>
      <w:r>
        <w:rPr>
          <w:b/>
          <w:bCs/>
          <w:color w:val="000000"/>
          <w:sz w:val="52"/>
          <w:szCs w:val="52"/>
        </w:rPr>
        <w:t xml:space="preserve">§ 8 </w:t>
      </w:r>
      <w:r w:rsidRPr="00AE201A">
        <w:rPr>
          <w:b/>
          <w:bCs/>
          <w:color w:val="000000"/>
          <w:sz w:val="52"/>
          <w:szCs w:val="52"/>
        </w:rPr>
        <w:t>zákona</w:t>
      </w:r>
      <w:r w:rsidRPr="00AE201A">
        <w:rPr>
          <w:b/>
          <w:color w:val="070707"/>
          <w:kern w:val="36"/>
          <w:sz w:val="52"/>
          <w:szCs w:val="52"/>
        </w:rPr>
        <w:t>114/1992 Sb.</w:t>
      </w:r>
    </w:p>
    <w:p w:rsidR="00AE201A" w:rsidRDefault="00AE201A" w:rsidP="00AE201A"/>
    <w:p w:rsidR="00AE201A" w:rsidRPr="00AE201A" w:rsidRDefault="00AE201A" w:rsidP="00AE201A">
      <w:pPr>
        <w:widowControl/>
        <w:suppressAutoHyphens w:val="0"/>
        <w:autoSpaceDE/>
        <w:spacing w:line="330" w:lineRule="atLeast"/>
        <w:outlineLvl w:val="2"/>
        <w:rPr>
          <w:rFonts w:ascii="Arial" w:hAnsi="Arial" w:cs="Arial"/>
          <w:b/>
          <w:bCs/>
          <w:color w:val="08A8F8"/>
          <w:sz w:val="22"/>
          <w:szCs w:val="22"/>
        </w:rPr>
      </w:pPr>
      <w:r w:rsidRPr="00AE201A">
        <w:rPr>
          <w:rFonts w:ascii="Arial" w:hAnsi="Arial" w:cs="Arial"/>
          <w:b/>
          <w:bCs/>
          <w:color w:val="08A8F8"/>
          <w:sz w:val="22"/>
          <w:szCs w:val="22"/>
        </w:rPr>
        <w:t>Povolení ke kácení dřevin</w:t>
      </w:r>
    </w:p>
    <w:p w:rsidR="00AE201A" w:rsidRPr="00AE201A" w:rsidRDefault="00AE201A" w:rsidP="00AE201A">
      <w:pPr>
        <w:widowControl/>
        <w:suppressAutoHyphens w:val="0"/>
        <w:autoSpaceDE/>
        <w:jc w:val="both"/>
        <w:rPr>
          <w:rFonts w:ascii="Arial" w:hAnsi="Arial" w:cs="Arial"/>
          <w:color w:val="000000"/>
          <w:sz w:val="20"/>
        </w:rPr>
      </w:pPr>
      <w:r w:rsidRPr="00AE201A">
        <w:rPr>
          <w:rFonts w:ascii="Arial" w:hAnsi="Arial" w:cs="Arial"/>
          <w:b/>
          <w:bCs/>
          <w:color w:val="000000"/>
          <w:sz w:val="20"/>
        </w:rPr>
        <w:t>(1)</w:t>
      </w:r>
      <w:r w:rsidRPr="00AE201A">
        <w:rPr>
          <w:rFonts w:ascii="Arial" w:hAnsi="Arial" w:cs="Arial"/>
          <w:color w:val="000000"/>
          <w:sz w:val="20"/>
        </w:rPr>
        <w:t> Ke kácení dřevin je nezbytné povolení orgánu ochrany přírody, není-li dále stanoveno jinak. Povolení lze vydat ze závažných důvodů po vyhodnocení funkčního a estetického významu dřevin. Povolení ke kácení dřevin na silničních pozemcích může orgán ochrany přírody vydat jen po dohodě se silničním správním úřadem</w:t>
      </w:r>
      <w:hyperlink r:id="rId4" w:anchor="f1414750" w:history="1">
        <w:r w:rsidRPr="00AE201A">
          <w:rPr>
            <w:rFonts w:ascii="Arial" w:hAnsi="Arial" w:cs="Arial"/>
            <w:b/>
            <w:bCs/>
            <w:color w:val="05507A"/>
            <w:sz w:val="20"/>
            <w:vertAlign w:val="superscript"/>
          </w:rPr>
          <w:t>6</w:t>
        </w:r>
        <w:r w:rsidRPr="00AE201A">
          <w:rPr>
            <w:rFonts w:ascii="Arial" w:hAnsi="Arial" w:cs="Arial"/>
            <w:b/>
            <w:bCs/>
            <w:color w:val="05507A"/>
            <w:sz w:val="20"/>
          </w:rPr>
          <w:t>)</w:t>
        </w:r>
      </w:hyperlink>
      <w:r w:rsidRPr="00AE201A">
        <w:rPr>
          <w:rFonts w:ascii="Arial" w:hAnsi="Arial" w:cs="Arial"/>
          <w:color w:val="000000"/>
          <w:sz w:val="20"/>
        </w:rPr>
        <w:t>.</w:t>
      </w:r>
    </w:p>
    <w:p w:rsidR="00AE201A" w:rsidRPr="00AE201A" w:rsidRDefault="00AE201A" w:rsidP="00AE201A">
      <w:pPr>
        <w:widowControl/>
        <w:suppressAutoHyphens w:val="0"/>
        <w:autoSpaceDE/>
        <w:jc w:val="both"/>
        <w:rPr>
          <w:rFonts w:ascii="Arial" w:hAnsi="Arial" w:cs="Arial"/>
          <w:color w:val="000000"/>
          <w:sz w:val="20"/>
        </w:rPr>
      </w:pPr>
      <w:r w:rsidRPr="00AE201A">
        <w:rPr>
          <w:rFonts w:ascii="Arial" w:hAnsi="Arial" w:cs="Arial"/>
          <w:b/>
          <w:bCs/>
          <w:color w:val="000000"/>
          <w:sz w:val="20"/>
        </w:rPr>
        <w:t>(2)</w:t>
      </w:r>
      <w:r w:rsidRPr="00AE201A">
        <w:rPr>
          <w:rFonts w:ascii="Arial" w:hAnsi="Arial" w:cs="Arial"/>
          <w:color w:val="000000"/>
          <w:sz w:val="20"/>
        </w:rPr>
        <w:t> Povolení není třeba ke kácení dřevin z důvodů pěstebních, to je za účelem obnovy porostů nebo při provádění výchovné probírky porostů, při údržbě břehových porostů prováděné při správě vodních toků, k odstraňování dřevin v ochranném pásmu zařízení elektrizační a plynárenské soustavy prováděném při provozování těchto soustav, k odstraňování dřevin v ochranném pásmu zařízení pro rozvod tepelné energie prováděném při provozování těchto zařízení, k odstraňování dřevin za účelem zajištění provozuschopnosti železniční dráhy nebo zajištění plynulé a bezpečné drážní dopravy na této dráze</w:t>
      </w:r>
      <w:hyperlink r:id="rId5" w:anchor="f1414753" w:history="1">
        <w:r w:rsidRPr="00AE201A">
          <w:rPr>
            <w:rFonts w:ascii="Arial" w:hAnsi="Arial" w:cs="Arial"/>
            <w:b/>
            <w:bCs/>
            <w:color w:val="05507A"/>
            <w:sz w:val="20"/>
            <w:vertAlign w:val="superscript"/>
          </w:rPr>
          <w:t>6b</w:t>
        </w:r>
        <w:r w:rsidRPr="00AE201A">
          <w:rPr>
            <w:rFonts w:ascii="Arial" w:hAnsi="Arial" w:cs="Arial"/>
            <w:b/>
            <w:bCs/>
            <w:color w:val="05507A"/>
            <w:sz w:val="20"/>
          </w:rPr>
          <w:t>)</w:t>
        </w:r>
      </w:hyperlink>
      <w:r w:rsidRPr="00AE201A">
        <w:rPr>
          <w:rFonts w:ascii="Arial" w:hAnsi="Arial" w:cs="Arial"/>
          <w:color w:val="000000"/>
          <w:sz w:val="20"/>
        </w:rPr>
        <w:t> a z důvodů zdravotních, není-li v tomto zákoně stanoveno jinak. Kácení z těchto důvodů musí být oznámeno písemně nejméně 15 dnů předem orgánu ochrany přírody, který je může pozastavit, omezit nebo zakázat, pokud odporuje požadavkům na ochranu dřevin; v případě odstraňování dřevin za účelem zajištění provozuschopnosti železniční dráhy nebo zajištění plynulé a bezpečné drážní dopravy na této dráze tak může učinit jen na základě závazného stanoviska drážního správního úřadu.</w:t>
      </w:r>
    </w:p>
    <w:p w:rsidR="00AE201A" w:rsidRPr="00AE201A" w:rsidRDefault="00AE201A" w:rsidP="00AE201A">
      <w:pPr>
        <w:widowControl/>
        <w:suppressAutoHyphens w:val="0"/>
        <w:autoSpaceDE/>
        <w:jc w:val="both"/>
        <w:rPr>
          <w:rFonts w:ascii="Arial" w:hAnsi="Arial" w:cs="Arial"/>
          <w:color w:val="000000"/>
          <w:sz w:val="20"/>
        </w:rPr>
      </w:pPr>
      <w:r w:rsidRPr="00AE201A">
        <w:rPr>
          <w:rFonts w:ascii="Arial" w:hAnsi="Arial" w:cs="Arial"/>
          <w:b/>
          <w:bCs/>
          <w:color w:val="000000"/>
          <w:sz w:val="20"/>
        </w:rPr>
        <w:t>(3)</w:t>
      </w:r>
      <w:r w:rsidRPr="00AE201A">
        <w:rPr>
          <w:rFonts w:ascii="Arial" w:hAnsi="Arial" w:cs="Arial"/>
          <w:color w:val="000000"/>
          <w:sz w:val="20"/>
        </w:rPr>
        <w:t> Povolení není třeba ke kácení dřevin se stanovenou velikostí, popřípadě jinou charakteristikou. Tuto velikost, popřípadě jinou charakteristiku stanoví Ministerstvo životního prostředí obecně závazným právním předpisem.</w:t>
      </w:r>
    </w:p>
    <w:p w:rsidR="00AE201A" w:rsidRPr="00AE201A" w:rsidRDefault="00AE201A" w:rsidP="00AE201A">
      <w:pPr>
        <w:widowControl/>
        <w:suppressAutoHyphens w:val="0"/>
        <w:autoSpaceDE/>
        <w:jc w:val="both"/>
        <w:rPr>
          <w:rFonts w:ascii="Arial" w:hAnsi="Arial" w:cs="Arial"/>
          <w:color w:val="000000"/>
          <w:sz w:val="20"/>
        </w:rPr>
      </w:pPr>
      <w:r w:rsidRPr="00AE201A">
        <w:rPr>
          <w:rFonts w:ascii="Arial" w:hAnsi="Arial" w:cs="Arial"/>
          <w:b/>
          <w:bCs/>
          <w:color w:val="000000"/>
          <w:sz w:val="20"/>
        </w:rPr>
        <w:t>(4)</w:t>
      </w:r>
      <w:r w:rsidRPr="00AE201A">
        <w:rPr>
          <w:rFonts w:ascii="Arial" w:hAnsi="Arial" w:cs="Arial"/>
          <w:color w:val="000000"/>
          <w:sz w:val="20"/>
        </w:rPr>
        <w:t> Povolení není třeba ke kácení dřevin, je-li jejich stavem zřejmě a bezprostředně ohrožen život či zdraví nebo hrozí-li škoda značného rozsahu. Ten, kdo za těchto podmínek provede kácení, oznámí je orgánu ochrany přírody do 15 dnů od provedení kácení.</w:t>
      </w:r>
    </w:p>
    <w:p w:rsidR="00AE201A" w:rsidRPr="00AE201A" w:rsidRDefault="00AE201A" w:rsidP="00AE201A">
      <w:pPr>
        <w:widowControl/>
        <w:suppressAutoHyphens w:val="0"/>
        <w:autoSpaceDE/>
        <w:jc w:val="both"/>
        <w:rPr>
          <w:rFonts w:ascii="Arial" w:hAnsi="Arial" w:cs="Arial"/>
          <w:color w:val="000000"/>
          <w:sz w:val="20"/>
        </w:rPr>
      </w:pPr>
      <w:r w:rsidRPr="00AE201A">
        <w:rPr>
          <w:rFonts w:ascii="Arial" w:hAnsi="Arial" w:cs="Arial"/>
          <w:b/>
          <w:bCs/>
          <w:color w:val="000000"/>
          <w:sz w:val="20"/>
        </w:rPr>
        <w:t>(5)</w:t>
      </w:r>
      <w:r w:rsidRPr="00AE201A">
        <w:rPr>
          <w:rFonts w:ascii="Arial" w:hAnsi="Arial" w:cs="Arial"/>
          <w:color w:val="000000"/>
          <w:sz w:val="20"/>
        </w:rPr>
        <w:t> Ministerstvo životního prostředí stanoví prováděcím právním předpisem nedovolené zásahy do dřevin, které jsou v rozporu s požadavky na jejich ochranu, náležitosti žádosti o povolení kácení dřevin rostoucích mimo les, náležitosti oznámení o kácení dřevin a období, ve kterém se kácení dřevin zpravidla provádí.</w:t>
      </w:r>
    </w:p>
    <w:p w:rsidR="00AE201A" w:rsidRPr="00AE201A" w:rsidRDefault="00AE201A" w:rsidP="00AE201A">
      <w:pPr>
        <w:widowControl/>
        <w:suppressAutoHyphens w:val="0"/>
        <w:autoSpaceDE/>
        <w:jc w:val="both"/>
        <w:rPr>
          <w:rFonts w:ascii="Arial" w:hAnsi="Arial" w:cs="Arial"/>
          <w:color w:val="000000"/>
          <w:sz w:val="20"/>
        </w:rPr>
      </w:pPr>
      <w:r w:rsidRPr="00AE201A">
        <w:rPr>
          <w:rFonts w:ascii="Arial" w:hAnsi="Arial" w:cs="Arial"/>
          <w:b/>
          <w:bCs/>
          <w:color w:val="000000"/>
          <w:sz w:val="20"/>
        </w:rPr>
        <w:t>(6)</w:t>
      </w:r>
      <w:r w:rsidRPr="00AE201A">
        <w:rPr>
          <w:rFonts w:ascii="Arial" w:hAnsi="Arial" w:cs="Arial"/>
          <w:color w:val="000000"/>
          <w:sz w:val="20"/>
        </w:rPr>
        <w:t> Ke kácení dřevin pro účely stavebního záměru povolovaného v územním řízení, v územním řízení s posouzením vlivů na životní prostředí, ve společném územním a stavebním řízení nebo společném územním a stavebním řízení s posouzením vlivů na životní prostředí je nezbytné závazné stanovisko orgánu ochrany přírody. Toto závazné stanovisko vydává orgán ochrany přírody příslušný k povolení kácení dřevin. Povolení kácení dřevin, včetně uložení přiměřené náhradní výsadby, je-li v závazném stanovisku orgánu ochrany přírody stanovena, vydává stavební úřad a je součástí výrokové části rozhodnutí v územním řízení, v územním řízení s posouzením vlivů na životní prostředí, ve společném územním a stavebním řízení nebo společném územním a stavebním řízení s posouzením vlivů na životní prostředí. Odstavce 1 až 5 a § 9 se použijí pro kácení dřevin pro účely stavebního záměru povolovaného v řízeních podle věty první obdobně.</w:t>
      </w:r>
    </w:p>
    <w:p w:rsidR="00AE201A" w:rsidRPr="00AE201A" w:rsidRDefault="00AE201A" w:rsidP="00AE201A">
      <w:bookmarkStart w:id="0" w:name="_GoBack"/>
      <w:bookmarkEnd w:id="0"/>
    </w:p>
    <w:p w:rsidR="00AE201A" w:rsidRPr="00AE201A" w:rsidRDefault="00AE201A" w:rsidP="00AE201A">
      <w:pPr>
        <w:jc w:val="center"/>
        <w:rPr>
          <w:b/>
          <w:bCs/>
          <w:color w:val="000000"/>
          <w:sz w:val="52"/>
          <w:szCs w:val="52"/>
        </w:rPr>
      </w:pPr>
    </w:p>
    <w:sectPr w:rsidR="00AE201A" w:rsidRPr="00AE201A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EFB"/>
    <w:rsid w:val="00014E9C"/>
    <w:rsid w:val="000B0414"/>
    <w:rsid w:val="008F190F"/>
    <w:rsid w:val="00986230"/>
    <w:rsid w:val="009E1060"/>
    <w:rsid w:val="00A04EFB"/>
    <w:rsid w:val="00AE201A"/>
    <w:rsid w:val="00C05A79"/>
    <w:rsid w:val="00D20A15"/>
    <w:rsid w:val="00DD407C"/>
    <w:rsid w:val="00F65646"/>
    <w:rsid w:val="00FF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C366E90-368C-4946-96D6-4ECAE9C80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  <w:autoSpaceDE w:val="0"/>
      <w:spacing w:after="0" w:line="240" w:lineRule="auto"/>
    </w:pPr>
    <w:rPr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outlineLvl w:val="0"/>
    </w:p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E201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/>
    </w:rPr>
  </w:style>
  <w:style w:type="character" w:customStyle="1" w:styleId="Absatz-Standardschriftart">
    <w:name w:val="Absatz-Standardschriftart"/>
    <w:uiPriority w:val="99"/>
  </w:style>
  <w:style w:type="paragraph" w:customStyle="1" w:styleId="Nadpis">
    <w:name w:val="Nadpis"/>
    <w:basedOn w:val="Normln"/>
    <w:next w:val="Zkladntext"/>
    <w:uiPriority w:val="99"/>
    <w:pPr>
      <w:keepNext/>
      <w:autoSpaceDE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link w:val="ZkladntextChar"/>
    <w:uiPriority w:val="99"/>
    <w:semiHidden/>
    <w:pPr>
      <w:autoSpaceDE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  <w:lang w:val="x-none"/>
    </w:rPr>
  </w:style>
  <w:style w:type="paragraph" w:styleId="Seznam">
    <w:name w:val="List"/>
    <w:basedOn w:val="Zkladntext"/>
    <w:uiPriority w:val="99"/>
    <w:semiHidden/>
    <w:rPr>
      <w:rFonts w:cs="Tahoma"/>
    </w:rPr>
  </w:style>
  <w:style w:type="paragraph" w:customStyle="1" w:styleId="Popisek">
    <w:name w:val="Popisek"/>
    <w:basedOn w:val="Normln"/>
    <w:uiPriority w:val="99"/>
    <w:pPr>
      <w:suppressLineNumbers/>
      <w:autoSpaceDE/>
      <w:spacing w:before="120" w:after="120"/>
    </w:pPr>
    <w:rPr>
      <w:rFonts w:cs="Tahoma"/>
      <w:i/>
      <w:iCs/>
      <w:sz w:val="20"/>
    </w:rPr>
  </w:style>
  <w:style w:type="paragraph" w:customStyle="1" w:styleId="Rejstk">
    <w:name w:val="Rejstřík"/>
    <w:basedOn w:val="Normln"/>
    <w:uiPriority w:val="99"/>
    <w:pPr>
      <w:suppressLineNumbers/>
      <w:autoSpaceDE/>
    </w:pPr>
    <w:rPr>
      <w:rFonts w:cs="Tahoma"/>
    </w:rPr>
  </w:style>
  <w:style w:type="table" w:styleId="Mkatabulky">
    <w:name w:val="Table Grid"/>
    <w:basedOn w:val="Normlntabulka"/>
    <w:uiPriority w:val="39"/>
    <w:rsid w:val="009E10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6564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65646"/>
    <w:rPr>
      <w:rFonts w:ascii="Segoe UI" w:hAnsi="Segoe UI" w:cs="Segoe UI"/>
      <w:sz w:val="18"/>
      <w:szCs w:val="18"/>
      <w:lang w:val="x-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E201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7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zakonyprolidi.cz/cs/1992-114" TargetMode="External"/><Relationship Id="rId4" Type="http://schemas.openxmlformats.org/officeDocument/2006/relationships/hyperlink" Target="https://www.zakonyprolidi.cz/cs/1992-114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1028</Words>
  <Characters>6072</Characters>
  <Application>Microsoft Office Word</Application>
  <DocSecurity>0</DocSecurity>
  <Lines>50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3</vt:i4>
      </vt:variant>
    </vt:vector>
  </HeadingPairs>
  <TitlesOfParts>
    <vt:vector size="4" baseType="lpstr">
      <vt:lpstr>Městský úřad Lomnice nad Popelkou</vt:lpstr>
      <vt:lpstr>Žádost o povolení kácení dřevin rostoucích mimo les (Oznámení o kácení dřevin)</vt:lpstr>
      <vt:lpstr>§ 8 zákona114/1992 Sb.</vt:lpstr>
      <vt:lpstr>        Povolení ke kácení dřevin</vt:lpstr>
    </vt:vector>
  </TitlesOfParts>
  <Company>Město Lomnice nad Popelkou</Company>
  <LinksUpToDate>false</LinksUpToDate>
  <CharactersWithSpaces>7086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Lomnice nad Popelkou</dc:title>
  <dc:creator>Václav Zahrádka</dc:creator>
  <cp:lastModifiedBy>Tomášek Vladimír</cp:lastModifiedBy>
  <cp:revision>2</cp:revision>
  <cp:lastPrinted>2019-01-02T14:06:00Z</cp:lastPrinted>
  <dcterms:created xsi:type="dcterms:W3CDTF">2019-01-02T14:10:00Z</dcterms:created>
  <dcterms:modified xsi:type="dcterms:W3CDTF">2019-01-02T14:10:00Z</dcterms:modified>
</cp:coreProperties>
</file>